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ЦПК "Строитель"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ЦПК "Строитель"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